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B7A" w:rsidRDefault="00AC5B7A" w:rsidP="00AC5B7A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462280</wp:posOffset>
            </wp:positionH>
            <wp:positionV relativeFrom="paragraph">
              <wp:posOffset>309880</wp:posOffset>
            </wp:positionV>
            <wp:extent cx="4591050" cy="3448050"/>
            <wp:effectExtent l="19050" t="0" r="0" b="0"/>
            <wp:wrapTight wrapText="bothSides">
              <wp:wrapPolygon edited="0">
                <wp:start x="-90" y="0"/>
                <wp:lineTo x="-90" y="21481"/>
                <wp:lineTo x="21600" y="21481"/>
                <wp:lineTo x="21600" y="0"/>
                <wp:lineTo x="-90" y="0"/>
              </wp:wrapPolygon>
            </wp:wrapTight>
            <wp:docPr id="1" name="Obrázek 0" descr="vodoj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dojem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C5B7A">
        <w:rPr>
          <w:b/>
          <w:sz w:val="36"/>
          <w:szCs w:val="36"/>
        </w:rPr>
        <w:t xml:space="preserve">Návod na sestavení modelu </w:t>
      </w:r>
      <w:r>
        <w:rPr>
          <w:b/>
          <w:sz w:val="36"/>
          <w:szCs w:val="36"/>
        </w:rPr>
        <w:t>vodojemu</w:t>
      </w:r>
    </w:p>
    <w:p w:rsidR="00E676D5" w:rsidRPr="00AC5B7A" w:rsidRDefault="00E676D5" w:rsidP="00AC5B7A">
      <w:pPr>
        <w:tabs>
          <w:tab w:val="left" w:pos="5232"/>
        </w:tabs>
        <w:rPr>
          <w:sz w:val="36"/>
          <w:szCs w:val="36"/>
        </w:rPr>
      </w:pPr>
    </w:p>
    <w:p w:rsidR="00AC5B7A" w:rsidRDefault="00AC5B7A">
      <w:pPr>
        <w:rPr>
          <w:b/>
          <w:sz w:val="36"/>
          <w:szCs w:val="36"/>
        </w:rPr>
      </w:pPr>
    </w:p>
    <w:p w:rsidR="00AC5B7A" w:rsidRDefault="00AC5B7A">
      <w:pPr>
        <w:rPr>
          <w:b/>
          <w:sz w:val="36"/>
          <w:szCs w:val="36"/>
        </w:rPr>
      </w:pPr>
    </w:p>
    <w:p w:rsidR="00AC5B7A" w:rsidRDefault="00AC5B7A">
      <w:pPr>
        <w:rPr>
          <w:b/>
          <w:sz w:val="36"/>
          <w:szCs w:val="36"/>
        </w:rPr>
      </w:pPr>
    </w:p>
    <w:p w:rsidR="00AC5B7A" w:rsidRDefault="00AC5B7A">
      <w:pPr>
        <w:rPr>
          <w:b/>
          <w:sz w:val="36"/>
          <w:szCs w:val="36"/>
        </w:rPr>
      </w:pPr>
    </w:p>
    <w:p w:rsidR="00AC5B7A" w:rsidRDefault="00AC5B7A">
      <w:pPr>
        <w:rPr>
          <w:b/>
          <w:sz w:val="24"/>
          <w:szCs w:val="24"/>
        </w:rPr>
      </w:pPr>
    </w:p>
    <w:p w:rsidR="00AC5B7A" w:rsidRDefault="00AC5B7A">
      <w:pPr>
        <w:rPr>
          <w:b/>
          <w:sz w:val="24"/>
          <w:szCs w:val="24"/>
        </w:rPr>
      </w:pPr>
    </w:p>
    <w:p w:rsidR="00AC5B7A" w:rsidRDefault="00AC5B7A">
      <w:pPr>
        <w:rPr>
          <w:b/>
          <w:sz w:val="24"/>
          <w:szCs w:val="24"/>
        </w:rPr>
      </w:pPr>
    </w:p>
    <w:p w:rsidR="00BB429F" w:rsidRPr="00AC5B7A" w:rsidRDefault="00BB429F">
      <w:pPr>
        <w:rPr>
          <w:b/>
          <w:sz w:val="24"/>
          <w:szCs w:val="24"/>
        </w:rPr>
      </w:pPr>
    </w:p>
    <w:p w:rsidR="00FB7D0E" w:rsidRDefault="00AC5B7A" w:rsidP="00AC5B7A">
      <w:pPr>
        <w:rPr>
          <w:b/>
          <w:sz w:val="24"/>
          <w:szCs w:val="24"/>
        </w:rPr>
      </w:pPr>
      <w:r w:rsidRPr="00AC5B7A">
        <w:rPr>
          <w:b/>
          <w:sz w:val="24"/>
          <w:szCs w:val="24"/>
        </w:rPr>
        <w:t>Potřeby:</w:t>
      </w:r>
    </w:p>
    <w:p w:rsidR="00AC5B7A" w:rsidRPr="00F41F9E" w:rsidRDefault="00FB7D0E" w:rsidP="00AC5B7A">
      <w:pPr>
        <w:rPr>
          <w:sz w:val="24"/>
          <w:szCs w:val="24"/>
        </w:rPr>
      </w:pPr>
      <w:r w:rsidRPr="00F41F9E">
        <w:rPr>
          <w:sz w:val="24"/>
          <w:szCs w:val="24"/>
        </w:rPr>
        <w:t>Ř</w:t>
      </w:r>
      <w:r w:rsidR="00AC5B7A" w:rsidRPr="00F41F9E">
        <w:rPr>
          <w:sz w:val="24"/>
          <w:szCs w:val="24"/>
        </w:rPr>
        <w:t>ezák, plastové hadičky (různé velikosti),</w:t>
      </w:r>
      <w:r w:rsidR="00BB429F">
        <w:rPr>
          <w:sz w:val="24"/>
          <w:szCs w:val="24"/>
        </w:rPr>
        <w:t xml:space="preserve"> </w:t>
      </w:r>
      <w:r w:rsidR="00F9005E" w:rsidRPr="00F41F9E">
        <w:rPr>
          <w:sz w:val="24"/>
          <w:szCs w:val="24"/>
        </w:rPr>
        <w:t>vrták,</w:t>
      </w:r>
      <w:r w:rsidR="00AC5B7A" w:rsidRPr="00F41F9E">
        <w:rPr>
          <w:sz w:val="24"/>
          <w:szCs w:val="24"/>
        </w:rPr>
        <w:t xml:space="preserve"> </w:t>
      </w:r>
      <w:r w:rsidR="00F9005E" w:rsidRPr="00F41F9E">
        <w:rPr>
          <w:sz w:val="24"/>
          <w:szCs w:val="24"/>
        </w:rPr>
        <w:t xml:space="preserve">pravítko, </w:t>
      </w:r>
      <w:r w:rsidR="00AC5B7A" w:rsidRPr="00F41F9E">
        <w:rPr>
          <w:sz w:val="24"/>
          <w:szCs w:val="24"/>
        </w:rPr>
        <w:t>karton, lepící papír, drátek, lepidlo</w:t>
      </w:r>
      <w:r w:rsidR="00F41F9E">
        <w:rPr>
          <w:sz w:val="24"/>
          <w:szCs w:val="24"/>
        </w:rPr>
        <w:t xml:space="preserve"> (nejlépe </w:t>
      </w:r>
      <w:proofErr w:type="spellStart"/>
      <w:r w:rsidRPr="00F41F9E">
        <w:rPr>
          <w:sz w:val="24"/>
          <w:szCs w:val="24"/>
        </w:rPr>
        <w:t>vysokopevnostní</w:t>
      </w:r>
      <w:proofErr w:type="spellEnd"/>
      <w:r w:rsidRPr="00F41F9E">
        <w:rPr>
          <w:sz w:val="24"/>
          <w:szCs w:val="24"/>
        </w:rPr>
        <w:t xml:space="preserve"> lepidlo</w:t>
      </w:r>
      <w:r w:rsidR="00AC5B7A" w:rsidRPr="00F41F9E">
        <w:rPr>
          <w:sz w:val="24"/>
          <w:szCs w:val="24"/>
        </w:rPr>
        <w:t xml:space="preserve"> MAMUT), rozprašovač na </w:t>
      </w:r>
      <w:r w:rsidR="001B738B" w:rsidRPr="00F41F9E">
        <w:rPr>
          <w:sz w:val="24"/>
          <w:szCs w:val="24"/>
        </w:rPr>
        <w:t>zalévání květiny, plastová nádoba od sirupu či vody</w:t>
      </w:r>
      <w:r w:rsidR="00AC5B7A" w:rsidRPr="00F41F9E">
        <w:rPr>
          <w:sz w:val="24"/>
          <w:szCs w:val="24"/>
        </w:rPr>
        <w:t xml:space="preserve">, špejle či párátko, hadřík, polystyrenová deska, rulička od </w:t>
      </w:r>
      <w:proofErr w:type="spellStart"/>
      <w:r w:rsidR="00AC5B7A" w:rsidRPr="00F41F9E">
        <w:rPr>
          <w:sz w:val="24"/>
          <w:szCs w:val="24"/>
        </w:rPr>
        <w:t>Pringles</w:t>
      </w:r>
      <w:proofErr w:type="spellEnd"/>
      <w:r w:rsidR="00AC5B7A" w:rsidRPr="00F41F9E">
        <w:rPr>
          <w:sz w:val="24"/>
          <w:szCs w:val="24"/>
        </w:rPr>
        <w:t xml:space="preserve"> nebo jiná rulička s větším otvorem …)</w:t>
      </w:r>
    </w:p>
    <w:p w:rsidR="001B738B" w:rsidRDefault="001B738B" w:rsidP="00AC5B7A"/>
    <w:p w:rsidR="001B738B" w:rsidRDefault="001B738B" w:rsidP="001B738B">
      <w:pPr>
        <w:rPr>
          <w:b/>
          <w:sz w:val="24"/>
          <w:szCs w:val="24"/>
        </w:rPr>
      </w:pPr>
      <w:r>
        <w:rPr>
          <w:b/>
          <w:sz w:val="24"/>
          <w:szCs w:val="24"/>
        </w:rPr>
        <w:t>Postup</w:t>
      </w:r>
      <w:r w:rsidRPr="00AC5B7A">
        <w:rPr>
          <w:b/>
          <w:sz w:val="24"/>
          <w:szCs w:val="24"/>
        </w:rPr>
        <w:t>:</w:t>
      </w:r>
    </w:p>
    <w:p w:rsidR="00046602" w:rsidRDefault="00046602" w:rsidP="004F7E6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 kartonu vyřízneme </w:t>
      </w:r>
      <w:r w:rsidR="00F9005E">
        <w:rPr>
          <w:sz w:val="24"/>
          <w:szCs w:val="24"/>
        </w:rPr>
        <w:t>tvar domů (ideálně proporčně odpovídající) a nalepíme či nakreslíme okna. Jeden dům navrhneme v řezu (vyznačíme jednotlivá podlaží). Zakoupenou větší plastovou trubičku zaměříme a rozdělíme na dva kusy. Na delším kusu</w:t>
      </w:r>
      <w:r w:rsidR="00BB429F">
        <w:rPr>
          <w:sz w:val="24"/>
          <w:szCs w:val="24"/>
        </w:rPr>
        <w:t xml:space="preserve"> (jednom konci)</w:t>
      </w:r>
      <w:r w:rsidR="00F9005E">
        <w:rPr>
          <w:sz w:val="24"/>
          <w:szCs w:val="24"/>
        </w:rPr>
        <w:t xml:space="preserve"> vyznačíme a vyvrtáme jednotlivé otvory pro zasazení menších trubiček. </w:t>
      </w:r>
      <w:r w:rsidR="00875502">
        <w:rPr>
          <w:sz w:val="24"/>
          <w:szCs w:val="24"/>
        </w:rPr>
        <w:t xml:space="preserve">Osadíme trubičky. </w:t>
      </w:r>
      <w:r w:rsidR="00F9005E">
        <w:rPr>
          <w:sz w:val="24"/>
          <w:szCs w:val="24"/>
        </w:rPr>
        <w:t>Musím</w:t>
      </w:r>
      <w:r w:rsidR="00875502">
        <w:rPr>
          <w:sz w:val="24"/>
          <w:szCs w:val="24"/>
        </w:rPr>
        <w:t>e</w:t>
      </w:r>
      <w:r w:rsidR="00F9005E">
        <w:rPr>
          <w:sz w:val="24"/>
          <w:szCs w:val="24"/>
        </w:rPr>
        <w:t xml:space="preserve"> dát pozor, abychom nevyvrtali příliš velkou díru a trubičky dobře těsnily.</w:t>
      </w:r>
      <w:r w:rsidR="00875502">
        <w:rPr>
          <w:sz w:val="24"/>
          <w:szCs w:val="24"/>
        </w:rPr>
        <w:t xml:space="preserve"> </w:t>
      </w:r>
      <w:r w:rsidR="00F9005E">
        <w:rPr>
          <w:sz w:val="24"/>
          <w:szCs w:val="24"/>
        </w:rPr>
        <w:t xml:space="preserve"> Případně místa spojení zafixujeme lepidlem MAMUT.</w:t>
      </w:r>
      <w:r w:rsidR="00875502">
        <w:rPr>
          <w:sz w:val="24"/>
          <w:szCs w:val="24"/>
        </w:rPr>
        <w:t xml:space="preserve"> </w:t>
      </w:r>
      <w:r w:rsidR="00F9005E">
        <w:rPr>
          <w:sz w:val="24"/>
          <w:szCs w:val="24"/>
        </w:rPr>
        <w:t xml:space="preserve"> </w:t>
      </w:r>
      <w:r w:rsidR="00875502">
        <w:rPr>
          <w:sz w:val="24"/>
          <w:szCs w:val="24"/>
        </w:rPr>
        <w:t xml:space="preserve">Menší trubičky „ucpeme“ ohnutým drátkem (či špejlí), které simulují vodovodní kohoutky a je možné je </w:t>
      </w:r>
      <w:r w:rsidR="007C5B2D">
        <w:rPr>
          <w:sz w:val="24"/>
          <w:szCs w:val="24"/>
        </w:rPr>
        <w:t xml:space="preserve">vysouvat a upouštět vodu. </w:t>
      </w:r>
      <w:r w:rsidR="00BB429F">
        <w:rPr>
          <w:sz w:val="24"/>
          <w:szCs w:val="24"/>
        </w:rPr>
        <w:t xml:space="preserve">Silnou trubičku připevníme drátkem ke kartonovému modelu domu (viz obrázek). </w:t>
      </w:r>
    </w:p>
    <w:p w:rsidR="00BB429F" w:rsidRDefault="00BB429F" w:rsidP="004F7E6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Ruličku od </w:t>
      </w:r>
      <w:proofErr w:type="spellStart"/>
      <w:r>
        <w:rPr>
          <w:sz w:val="24"/>
          <w:szCs w:val="24"/>
        </w:rPr>
        <w:t>Pringles</w:t>
      </w:r>
      <w:proofErr w:type="spellEnd"/>
      <w:r>
        <w:rPr>
          <w:sz w:val="24"/>
          <w:szCs w:val="24"/>
        </w:rPr>
        <w:t xml:space="preserve"> oblepíme barevným papírem, do spodní části ruličky vyvrtáme dva otvory a protáhneme každým otvorem jednu plastovou trubičku. </w:t>
      </w:r>
    </w:p>
    <w:p w:rsidR="0006663F" w:rsidRDefault="005D4F85" w:rsidP="004F7E6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Do víčka plastové nádoby od sirupu vyvrtáme dva otvory. Do prvního osadíme jeden konec kratší trubičky, do druhého osadíme zbývající konec delší trubičky (opačný konec, než ten, na </w:t>
      </w:r>
      <w:r>
        <w:rPr>
          <w:sz w:val="24"/>
          <w:szCs w:val="24"/>
        </w:rPr>
        <w:lastRenderedPageBreak/>
        <w:t xml:space="preserve">kterém se nacházejí vodovodní kohoutky – viz obrázek). </w:t>
      </w:r>
      <w:r w:rsidR="00D95F19">
        <w:rPr>
          <w:sz w:val="24"/>
          <w:szCs w:val="24"/>
        </w:rPr>
        <w:t xml:space="preserve">Opět můžeme spojení víčka a trubičky zafixovat lepidlem MAMUT. </w:t>
      </w:r>
    </w:p>
    <w:p w:rsidR="00B3155B" w:rsidRDefault="006C1AD7" w:rsidP="004F7E6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Celou sestavu osadíme do polystyrenové desky. Trubičku od </w:t>
      </w:r>
      <w:proofErr w:type="spellStart"/>
      <w:r>
        <w:rPr>
          <w:sz w:val="24"/>
          <w:szCs w:val="24"/>
        </w:rPr>
        <w:t>Pringles</w:t>
      </w:r>
      <w:proofErr w:type="spellEnd"/>
      <w:r>
        <w:rPr>
          <w:sz w:val="24"/>
          <w:szCs w:val="24"/>
        </w:rPr>
        <w:t xml:space="preserve"> zahloubíme a utěsníme lepidlem, domy nalepíme a upevníme vzpěrou z kartonu. Zbývá osadit rozprašovač na zalévání květin. </w:t>
      </w:r>
    </w:p>
    <w:p w:rsidR="00B3155B" w:rsidRDefault="00B3155B" w:rsidP="004F7E64">
      <w:pPr>
        <w:spacing w:after="0"/>
        <w:rPr>
          <w:sz w:val="24"/>
          <w:szCs w:val="24"/>
        </w:rPr>
      </w:pPr>
    </w:p>
    <w:p w:rsidR="00B3155B" w:rsidRDefault="00B3155B" w:rsidP="004F7E6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Vodojem funguje na principu spojených nádob. </w:t>
      </w:r>
      <w:r w:rsidR="007076CB">
        <w:rPr>
          <w:sz w:val="24"/>
          <w:szCs w:val="24"/>
        </w:rPr>
        <w:t xml:space="preserve">Aby celá sestava fungovala, je nutné vyvrtat malou díru v horní části nádrže vodojemu (aby došlo k vyrovnání tlaků). Také tuto díru můžeme využít pro rychlejší „napouštění“ vodojemu za použití trychtýře a nádoby s vodou. </w:t>
      </w:r>
    </w:p>
    <w:p w:rsidR="00E37743" w:rsidRDefault="00E37743">
      <w:pPr>
        <w:rPr>
          <w:sz w:val="24"/>
          <w:szCs w:val="24"/>
        </w:rPr>
      </w:pPr>
    </w:p>
    <w:p w:rsidR="00E37743" w:rsidRDefault="00E37743">
      <w:pPr>
        <w:rPr>
          <w:b/>
          <w:sz w:val="24"/>
          <w:szCs w:val="24"/>
        </w:rPr>
      </w:pPr>
      <w:r w:rsidRPr="00E37743">
        <w:rPr>
          <w:b/>
          <w:sz w:val="24"/>
          <w:szCs w:val="24"/>
        </w:rPr>
        <w:t xml:space="preserve">Spuštění: </w:t>
      </w:r>
    </w:p>
    <w:p w:rsidR="00E37743" w:rsidRPr="00E37743" w:rsidRDefault="00E37743">
      <w:pPr>
        <w:rPr>
          <w:sz w:val="24"/>
          <w:szCs w:val="24"/>
        </w:rPr>
      </w:pPr>
      <w:r w:rsidRPr="00E37743">
        <w:rPr>
          <w:sz w:val="24"/>
          <w:szCs w:val="24"/>
        </w:rPr>
        <w:t xml:space="preserve">Do </w:t>
      </w:r>
      <w:r w:rsidR="000E5E58">
        <w:rPr>
          <w:sz w:val="24"/>
          <w:szCs w:val="24"/>
        </w:rPr>
        <w:t xml:space="preserve">rozprašovače na květiny napustíme vodu, osadíme trubičku a pumpováním začneme vodu vhánět do trubiček. Sledujeme, jak se plní vodojem a zároveň jak stoupá hladina v potrubí domu (princip spojených nádob). </w:t>
      </w:r>
      <w:r w:rsidR="00275692">
        <w:rPr>
          <w:sz w:val="24"/>
          <w:szCs w:val="24"/>
        </w:rPr>
        <w:t xml:space="preserve">Poté postupně otvíráme kohoutky a sledujeme tlak vody. </w:t>
      </w:r>
      <w:r w:rsidR="003D5F63">
        <w:rPr>
          <w:sz w:val="24"/>
          <w:szCs w:val="24"/>
        </w:rPr>
        <w:softHyphen/>
      </w:r>
    </w:p>
    <w:sectPr w:rsidR="00E37743" w:rsidRPr="00E37743" w:rsidSect="00E676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AC5B7A"/>
    <w:rsid w:val="00046602"/>
    <w:rsid w:val="0006663F"/>
    <w:rsid w:val="000E5E58"/>
    <w:rsid w:val="001B738B"/>
    <w:rsid w:val="00275692"/>
    <w:rsid w:val="003D5F63"/>
    <w:rsid w:val="004F7E64"/>
    <w:rsid w:val="005D4F85"/>
    <w:rsid w:val="006C1AD7"/>
    <w:rsid w:val="007076CB"/>
    <w:rsid w:val="007C5B2D"/>
    <w:rsid w:val="008158E2"/>
    <w:rsid w:val="00826A06"/>
    <w:rsid w:val="00875502"/>
    <w:rsid w:val="00AC5B7A"/>
    <w:rsid w:val="00B3155B"/>
    <w:rsid w:val="00BB429F"/>
    <w:rsid w:val="00D95F19"/>
    <w:rsid w:val="00E37743"/>
    <w:rsid w:val="00E676D5"/>
    <w:rsid w:val="00F41F9E"/>
    <w:rsid w:val="00F9005E"/>
    <w:rsid w:val="00F95653"/>
    <w:rsid w:val="00FB7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76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C5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5B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7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324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Vostro</dc:creator>
  <cp:lastModifiedBy>DELL Vostro</cp:lastModifiedBy>
  <cp:revision>22</cp:revision>
  <dcterms:created xsi:type="dcterms:W3CDTF">2016-12-06T12:43:00Z</dcterms:created>
  <dcterms:modified xsi:type="dcterms:W3CDTF">2016-12-06T14:03:00Z</dcterms:modified>
</cp:coreProperties>
</file>